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71" w:rsidRDefault="001D7DF5" w:rsidP="00E90729">
      <w:pPr>
        <w:pStyle w:val="ConsPlusNormal"/>
        <w:spacing w:line="276" w:lineRule="auto"/>
        <w:ind w:left="5812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9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1" w:rsidRPr="00832E33" w:rsidRDefault="00090071" w:rsidP="00E90729">
      <w:pPr>
        <w:pStyle w:val="ConsPlusNormal"/>
        <w:spacing w:line="276" w:lineRule="auto"/>
        <w:ind w:left="5812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Лобня </w:t>
      </w:r>
      <w:r w:rsidR="001D7DF5">
        <w:rPr>
          <w:rFonts w:ascii="Times New Roman" w:hAnsi="Times New Roman" w:cs="Times New Roman"/>
          <w:sz w:val="24"/>
          <w:szCs w:val="24"/>
        </w:rPr>
        <w:br/>
        <w:t>от __</w:t>
      </w:r>
      <w:r w:rsidR="00E90729">
        <w:rPr>
          <w:rFonts w:ascii="Times New Roman" w:hAnsi="Times New Roman" w:cs="Times New Roman"/>
          <w:sz w:val="24"/>
          <w:szCs w:val="24"/>
        </w:rPr>
        <w:t>________</w:t>
      </w:r>
      <w:r w:rsidR="001D7D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 № ____</w:t>
      </w:r>
    </w:p>
    <w:p w:rsidR="00084422" w:rsidRDefault="00084422">
      <w:pPr>
        <w:pStyle w:val="ConsPlusNormal"/>
        <w:jc w:val="both"/>
        <w:rPr>
          <w:rFonts w:ascii="Times New Roman" w:hAnsi="Times New Roman" w:cs="Times New Roman"/>
        </w:rPr>
      </w:pPr>
    </w:p>
    <w:p w:rsidR="005D3088" w:rsidRPr="00860395" w:rsidRDefault="005D3088">
      <w:pPr>
        <w:pStyle w:val="ConsPlusNormal"/>
        <w:jc w:val="both"/>
        <w:rPr>
          <w:rFonts w:ascii="Times New Roman" w:hAnsi="Times New Roman" w:cs="Times New Roman"/>
        </w:rPr>
      </w:pPr>
    </w:p>
    <w:p w:rsidR="00084422" w:rsidRPr="001D7DF5" w:rsidRDefault="00084422" w:rsidP="00E9072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1D7DF5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84422" w:rsidRPr="001D7DF5" w:rsidRDefault="00084422" w:rsidP="00E9072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 xml:space="preserve">О ГРАДОСТРОИТЕЛЬНОМ СОВЕТЕ ГОРОДСКОГО ОКРУГА </w:t>
      </w:r>
      <w:r w:rsidR="0040395D" w:rsidRPr="001D7DF5">
        <w:rPr>
          <w:rFonts w:ascii="Times New Roman" w:hAnsi="Times New Roman" w:cs="Times New Roman"/>
          <w:b w:val="0"/>
          <w:sz w:val="28"/>
          <w:szCs w:val="28"/>
        </w:rPr>
        <w:t>ЛОБНЯ</w:t>
      </w:r>
    </w:p>
    <w:p w:rsidR="00084422" w:rsidRPr="001D7DF5" w:rsidRDefault="00084422" w:rsidP="001D7DF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084422" w:rsidRPr="001D7DF5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1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1.</w:t>
      </w:r>
      <w:r w:rsidR="008658D7" w:rsidRPr="00E90729">
        <w:rPr>
          <w:rFonts w:ascii="Times New Roman" w:hAnsi="Times New Roman" w:cs="Times New Roman"/>
          <w:sz w:val="28"/>
          <w:szCs w:val="28"/>
        </w:rPr>
        <w:t>1. Градостроительный совет при а</w:t>
      </w:r>
      <w:r w:rsidRPr="00E90729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 (далее - Совет) является постоянно действующим коллегиал</w:t>
      </w:r>
      <w:r w:rsidR="008658D7" w:rsidRPr="00E90729">
        <w:rPr>
          <w:rFonts w:ascii="Times New Roman" w:hAnsi="Times New Roman" w:cs="Times New Roman"/>
          <w:sz w:val="28"/>
          <w:szCs w:val="28"/>
        </w:rPr>
        <w:t>ьным совещательным органом при а</w:t>
      </w:r>
      <w:r w:rsidRPr="00E90729">
        <w:rPr>
          <w:rFonts w:ascii="Times New Roman" w:hAnsi="Times New Roman" w:cs="Times New Roman"/>
          <w:sz w:val="28"/>
          <w:szCs w:val="28"/>
        </w:rPr>
        <w:t>дмин</w:t>
      </w:r>
      <w:r w:rsidR="0040395D" w:rsidRPr="00E90729">
        <w:rPr>
          <w:rFonts w:ascii="Times New Roman" w:hAnsi="Times New Roman" w:cs="Times New Roman"/>
          <w:sz w:val="28"/>
          <w:szCs w:val="28"/>
        </w:rPr>
        <w:t>истрации городского округа 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 (далее - Администрация), образованным для решения вопросов в сфере градостроительной, инвестиционной деятельности, земельно-имущественных отношений на те</w:t>
      </w:r>
      <w:r w:rsidR="0040395D" w:rsidRPr="00E90729">
        <w:rPr>
          <w:rFonts w:ascii="Times New Roman" w:hAnsi="Times New Roman" w:cs="Times New Roman"/>
          <w:sz w:val="28"/>
          <w:szCs w:val="28"/>
        </w:rPr>
        <w:t>рритории городского округа 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1.2. В своей деятельности Совет руководствуется Федеральным законодательством, законодательством Московской области, муниципальными правовым</w:t>
      </w:r>
      <w:r w:rsidR="0040395D" w:rsidRPr="00E90729">
        <w:rPr>
          <w:rFonts w:ascii="Times New Roman" w:hAnsi="Times New Roman" w:cs="Times New Roman"/>
          <w:sz w:val="28"/>
          <w:szCs w:val="28"/>
        </w:rPr>
        <w:t>и актами городского округа 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 w:rsidR="0040395D" w:rsidRPr="00E90729">
        <w:rPr>
          <w:rFonts w:ascii="Times New Roman" w:hAnsi="Times New Roman" w:cs="Times New Roman"/>
          <w:sz w:val="28"/>
          <w:szCs w:val="28"/>
        </w:rPr>
        <w:t>и (далее - городской округ Лобня</w:t>
      </w:r>
      <w:r w:rsidRPr="00E90729">
        <w:rPr>
          <w:rFonts w:ascii="Times New Roman" w:hAnsi="Times New Roman" w:cs="Times New Roman"/>
          <w:sz w:val="28"/>
          <w:szCs w:val="28"/>
        </w:rPr>
        <w:t>), а также настоящим Положением.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2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Основные цели и задачи Совета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2.1. Совет образован в целях координации деятельности Администрации при формировании и практической реализации единой градостроительной политики, инвестиционной деятельности и рационального использования земель для обеспечения благоприятных условий жизнедеятельности на территории городского о</w:t>
      </w:r>
      <w:r w:rsidR="0040395D" w:rsidRPr="00E90729">
        <w:rPr>
          <w:rFonts w:ascii="Times New Roman" w:hAnsi="Times New Roman" w:cs="Times New Roman"/>
          <w:sz w:val="28"/>
          <w:szCs w:val="28"/>
        </w:rPr>
        <w:t>круга 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2.2. Совет образован в целях организации взаимодействия структурных подразделений Администрации, территориальных управлений Администрации, предприятий и учреждений, подведомственных Администрации, физических и юридических лиц по вопросам, указанным в пункте 1 настоящего Положения.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2.3. Задачами Совета является оценка предлагаемых решений в сфере градостроительства, архитектуры, земельно-имущественных отношений, инвестиционной деятельности, направленных на обеспечение устойчивого </w:t>
      </w:r>
      <w:r w:rsidRPr="00E90729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, а также рассмотрение, подготовка рекомендаций и решений по вопросам: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совершенствования архитектуры и градостроительного развития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;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подготовки предложений, направленных на формирование и развитие архитектурного облика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, ограничение негативного воздействия хозяйственной и иной деятельности на окружающую среду, сохранение памятников истории, культуры и архитектуры в интересах настоящего и будущего поколений жителей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;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рассмотрение градостроительных, инвестиционных и архитектурных решений, направленных на обеспечение благоприятных условий проживания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и устойчивого развития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;</w:t>
      </w:r>
    </w:p>
    <w:p w:rsidR="00084422" w:rsidRPr="00E90729" w:rsidRDefault="00084422" w:rsidP="00E9072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рассмотрение вопросов, связанных с разработкой и утверждением документов территориального планирования и градостроительного зонирования территорий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использование современных достижений в сфере архитектурной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и градостроительной деятельности, экологически чистых технологий при проектировании, строительстве и эксплуатации объектов различного назначения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3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Функции Совета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3.1. В сфере градостроительной деятельности: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3.1.1. Рассматривает вопросы и условия реализации инвестиционных проектов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в связи с обращениями физических и юридических лиц с целью формирования единой градостроительной политики и рационального использования земель для обеспечения благоприятных условий жизнедеятельности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3.1.2. Рассматривает проекты документов территориального планирования муниципальных образований, имеющих общую границу с городским округом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3.1.3. Рассматривает вопросы, связанные с подготовкой, изменением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lastRenderedPageBreak/>
        <w:t xml:space="preserve">и утверждением документов территориального планирования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3.1.4. Рассматривает вопросы, связанные с подготовкой изменением и утверждением документов градостроительного зонирования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3.1.5. Вносит предложения по разработке, внесению изменений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и утверждению местных нормативов градостроительного проектирования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, прочих муниципальных правовых актов, регулирующих вопросы архитектуры и градостроительства, а также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по совершенствованию нормативной правовой базы регионального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и федерального значения в области градостроительной деятельности.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3.1.6. Рассматривает программы и мероприятия по проведению государственной градостроительной политики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3.1.7. Рассматривает вопросы по подготовке документации по планировке территории (проекты планировки территорий, проекты межевания территорий), градостроительных планов земельных участков.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3.1.8. Рассматривает вопросы, связанные с разработкой и утверждением архитектурно-художественной концепции по формированию привлекательного облика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3.1.9. Рассматривает и готовит предложения о согласии органов местного самоуправления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на подготовку органами исполнительной власти Московской области документации по планировке территории, предусматривающей размещение в соответствии с документами территориального планирования Московской области объектов регионального значения, не являющихся линейными объектами.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3.1.10. Проводит анализ градостроительных проблем для выбора проектных, программных и иных методов их решения, в том числе при создании (развитии) социальной, транспортной и коммунальной инфраструктур и иных объектов, оказывающих влияние на условия проживания и перспективное использование территорий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3.1.11. Информирует Правительство Московской области о выявленных при осуществлении функций Совета нарушениях федерального и регионального </w:t>
      </w:r>
      <w:r w:rsidRPr="00E90729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 о градостроительной деятельности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3.1.12. Рассматривает и готовит предложения о выдаче (продлении срока действия) разрешений на строительство, реконструкцию и ввод в эксплуатацию объектов капитального строительства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3.1.13. Рассматривает вопросы организации строительных площадок, расположенных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 градостроительного законодательства, законодательства в сфере благоустройства, безопасности труда в строительстве.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3.2. В сфере земельно-имущественных отношений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: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3.2.1. Рассматривает схемы расположения земельного участка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или земельных участков на кадастровом плане территории если земельный участок предстоит образовать из земель, государственная собственность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на которые не разграничена и не утвержден проект межевания территории,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в границах которой предусмотрено образование земельного участка с указанием цели использования земельного участка.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3.3. Иные функции Совета: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3.3.1. Рассматривает вопросы участия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 в проектах государственно-частного и </w:t>
      </w:r>
      <w:proofErr w:type="spellStart"/>
      <w:r w:rsidRPr="00E9072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90729">
        <w:rPr>
          <w:rFonts w:ascii="Times New Roman" w:hAnsi="Times New Roman" w:cs="Times New Roman"/>
          <w:sz w:val="28"/>
          <w:szCs w:val="28"/>
        </w:rPr>
        <w:t xml:space="preserve">-частного партнерства в соответствии с федеральным законодательством, законодательством Московской области и нормативными актами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Московской области и осуществляет выработку рекомендаций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по ним.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3.3.2. Рассматривает вопросы, связанные с реализацией инвестиционных проектов по проектированию, строительству, реконструкции объектов капитального строительства на основании инвестиционных контрактов (договоров), договоров о развитии застроенных территорий и иных видов договоров и соглашений, стороной в которых выступает Администрация.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3.3.3. Рассматривает вопросы, связанные с выдачей технических условий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на присоединение к объектам инженерной инфраструктуры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3.3.4. Осуществляет предварительное рассмотрение и подготовку </w:t>
      </w:r>
      <w:r w:rsidRPr="00E90729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предложений, проектов решений по иным вопросам градостроительной деятельности и земельно-имущественных отношений, отнесенным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самоуправления, в том числе по ходатайству членов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3.3.5. Предоставляет информацию и предложения Губернатору Московской области и Правительству Московской области, центральным исполнительным органам государственной власти Московской области по вопросам, отнесенным к задачам и полномочиям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3.3.6. Контролирует исполнение решений, предложений и рекомендаций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3.3.7. Согласовывает акты приемки выполненных работ, оказанных услуг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в сфере строительства по муниципальным контрактам, заключенным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E907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90071" w:rsidRPr="00E90729">
        <w:rPr>
          <w:rFonts w:ascii="Times New Roman" w:hAnsi="Times New Roman" w:cs="Times New Roman"/>
          <w:sz w:val="28"/>
          <w:szCs w:val="28"/>
        </w:rPr>
        <w:t xml:space="preserve"> от 05.04.2013 № 44-ФЗ «</w:t>
      </w:r>
      <w:r w:rsidRPr="00E9072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090071" w:rsidRPr="00E90729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3.4. Реализация функций Совета осуществляется путем рассмотрения материалов, обосновывающих принятие градостроительных решений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и принципиальных вопросов градостроительной деятельности на территории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4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Состав Совета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4.1. Совет возглавляет Глава городского округа </w:t>
      </w:r>
      <w:r w:rsidR="0040395D" w:rsidRPr="00E90729">
        <w:rPr>
          <w:rFonts w:ascii="Times New Roman" w:hAnsi="Times New Roman" w:cs="Times New Roman"/>
          <w:sz w:val="28"/>
          <w:szCs w:val="28"/>
        </w:rPr>
        <w:t>Лобня</w:t>
      </w:r>
      <w:r w:rsidRPr="00E90729">
        <w:rPr>
          <w:rFonts w:ascii="Times New Roman" w:hAnsi="Times New Roman" w:cs="Times New Roman"/>
          <w:sz w:val="28"/>
          <w:szCs w:val="28"/>
        </w:rPr>
        <w:t xml:space="preserve"> - председатель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4.2. Состав Совета утверждае</w:t>
      </w:r>
      <w:r w:rsidR="009E7C97" w:rsidRPr="00E90729">
        <w:rPr>
          <w:rFonts w:ascii="Times New Roman" w:hAnsi="Times New Roman" w:cs="Times New Roman"/>
          <w:sz w:val="28"/>
          <w:szCs w:val="28"/>
        </w:rPr>
        <w:t>тся постановлением Главы городского округа Лобня</w:t>
      </w:r>
      <w:r w:rsidRPr="00E90729">
        <w:rPr>
          <w:rFonts w:ascii="Times New Roman" w:hAnsi="Times New Roman" w:cs="Times New Roman"/>
          <w:sz w:val="28"/>
          <w:szCs w:val="28"/>
        </w:rPr>
        <w:t>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4.3. В состав Совета входят председатель Совета, заместитель председателя Совета, члены Совета из числа представителей Администрации, иных исполнительных органов государственной и муниципальной власти, специалисты в сфере градостроительной и инвестиционной деятельности,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а также земельно-имущественных отношений.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4.4. Председатель Совета: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осуществляет общее руководство Советом, определяет направления деятельности, утверждает регламент Совета;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lastRenderedPageBreak/>
        <w:t>- утверждает протоколы заседаний Совета и другие документы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4.5. Заместитель председателя Совета: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осуществляет полномочия председателя Совета в случае его отсутствия;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осуществляет оперативное руководство Советом, составляет планы работы Совета, формирует повестку его заседаний;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определяет время и место проведения заседаний Совета;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определяет порядок ведения и ведет заседания Совета;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организует подготовку заседаний Совета и материалов по вопросам, вынесенным на его рассмотрение;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готовит на утверждение председателя Совета план работы Совета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и протоколы заседаний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4.6. Ответственный секретарь: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осуществляет текущую организационную работу;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извещает членов Совета и приглашенных на его заседания лиц о повестке, месте и времени проведения заседания Совета и знакомит с материалами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и проектами решений, подготовленными для рассмотрения на заседании Совета;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составляет и подписывает протоколы заседаний Совета;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осуществляет контроль за исполнением принятых решений, предложений и рекомендаций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4.7. В случае отсутствия на заседании председателя Совета председательствующим является заместитель председателя Совета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по согласованию с председателем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4.8. В случае отсутствия на заседании Совета ответственного секретаря Совета его функции полностью или частично возлагаются председателем Совета на одного из его членов.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4.9. Члены Совета могут вносить предложения по планам работы Совета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5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Организация деятельности Совета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5.1. Совет осуществляет свою деятельность на принципах равноправия его членов, коллегиальности принятия решений и гласности.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5.2. Работа Совета осуществляется в соответствии с регламентом, принимаемым на его первом заседании.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lastRenderedPageBreak/>
        <w:t>5.3. Совет осуществляет свою деятельность путем проведения заседаний,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 xml:space="preserve"> в том числе выездных заседаний по месту размещения рассматриваемого объекта или территории.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5.4. Заседания Совета проводятся по мере н</w:t>
      </w:r>
      <w:r w:rsidR="001947C4" w:rsidRPr="00E90729">
        <w:rPr>
          <w:rFonts w:ascii="Times New Roman" w:hAnsi="Times New Roman" w:cs="Times New Roman"/>
          <w:sz w:val="28"/>
          <w:szCs w:val="28"/>
        </w:rPr>
        <w:t>еобходимости, но не реже одного раза в две недели.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5.5. Заседание Совета считается правомочным, если на нем присутствует более половины его членов.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5.6. Решения Совета принимаются простым большинством голосов присутствующих на заседании членов Совета путем открытого голосования.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Совета.</w:t>
      </w: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Особое мнение членов Совета, голосовавших против принятого решения, излагается в письменном виде и прилагается к решению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5.7. Решения Совета оформляются протоколом, который подписывается ответственным секретарем Совета и утверждается председательствующим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на заседании Совета. Копии протокола заседания Совета или выписки из него направляются ответственным секретарем Совета в соответствующие центральные органы исполнительной власти Московской области, структурные подразделения Администрации и иным заинтересованным лицам в течение 10 рабочих дней после заседания Совета.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5.8. Решения Совета вступают в силу с даты подписания протокола заседания Совета и учитываются структурными подразделениями Администрации, юридическими и физическими лицами, а также заинтересованными лицами при принятии решений по вопросам градостроительной и инвестиционной деятельности, земельно-имущественных отношений.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5.9. Совет информирует о подготовленных предложениях по актуальным проблемам земельно-имущественных отношений градостроительной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и инвестиционной деятельности, органы исполнительной власти Московской области, органы местного самоуправления, иные органы и организации, участвующие в их решении.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5.10. Организационно-техническое и информационное обеспечение деятельности Совета осуществляется Администрацией.</w:t>
      </w:r>
    </w:p>
    <w:p w:rsidR="00972AFC" w:rsidRPr="00E90729" w:rsidRDefault="00972AFC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1D7DF5" w:rsidRDefault="00090071" w:rsidP="00E9072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7DF5">
        <w:rPr>
          <w:rFonts w:ascii="Times New Roman" w:hAnsi="Times New Roman" w:cs="Times New Roman"/>
          <w:b w:val="0"/>
          <w:sz w:val="28"/>
          <w:szCs w:val="28"/>
        </w:rPr>
        <w:t>6</w:t>
      </w:r>
      <w:r w:rsidR="00084422" w:rsidRPr="001D7DF5">
        <w:rPr>
          <w:rFonts w:ascii="Times New Roman" w:hAnsi="Times New Roman" w:cs="Times New Roman"/>
          <w:b w:val="0"/>
          <w:sz w:val="28"/>
          <w:szCs w:val="28"/>
        </w:rPr>
        <w:t>. Права Совета</w:t>
      </w:r>
    </w:p>
    <w:p w:rsidR="00084422" w:rsidRPr="00E90729" w:rsidRDefault="00084422" w:rsidP="00E9072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22" w:rsidRPr="00E90729" w:rsidRDefault="00084422" w:rsidP="00E907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6.1. Совет, в целях выполнения возложенных на него задач, имеет право: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>- в установленном порядке запрашивать и получать необходимую для своей деятельности информацию от органов государственной власти, органов местного самоуправления и их должностных лиц, заинтересованных юридических и физических лиц, а также от научно-исследовательских и иных организаций, в пределах компетенции;</w:t>
      </w:r>
    </w:p>
    <w:p w:rsidR="00084422" w:rsidRPr="00E90729" w:rsidRDefault="00084422" w:rsidP="00E9072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729">
        <w:rPr>
          <w:rFonts w:ascii="Times New Roman" w:hAnsi="Times New Roman" w:cs="Times New Roman"/>
          <w:sz w:val="28"/>
          <w:szCs w:val="28"/>
        </w:rPr>
        <w:t xml:space="preserve">- приглашать на заседания Совета должностных лиц органов государственной власти, органов местного самоуправления, представителей проектных организаций, застройщиков, заказчиков, иных должностных лиц, </w:t>
      </w:r>
      <w:r w:rsidR="00E90729">
        <w:rPr>
          <w:rFonts w:ascii="Times New Roman" w:hAnsi="Times New Roman" w:cs="Times New Roman"/>
          <w:sz w:val="28"/>
          <w:szCs w:val="28"/>
        </w:rPr>
        <w:br/>
      </w:r>
      <w:r w:rsidRPr="00E90729">
        <w:rPr>
          <w:rFonts w:ascii="Times New Roman" w:hAnsi="Times New Roman" w:cs="Times New Roman"/>
          <w:sz w:val="28"/>
          <w:szCs w:val="28"/>
        </w:rPr>
        <w:t>к компетенции которых относится решение вопросов, входящих в повестку дня.</w:t>
      </w:r>
    </w:p>
    <w:sectPr w:rsidR="00084422" w:rsidRPr="00E90729" w:rsidSect="00E90729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29" w:rsidRDefault="00361429" w:rsidP="00090071">
      <w:pPr>
        <w:spacing w:after="0" w:line="240" w:lineRule="auto"/>
      </w:pPr>
      <w:r>
        <w:separator/>
      </w:r>
    </w:p>
  </w:endnote>
  <w:endnote w:type="continuationSeparator" w:id="0">
    <w:p w:rsidR="00361429" w:rsidRDefault="00361429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29" w:rsidRDefault="00361429" w:rsidP="00090071">
      <w:pPr>
        <w:spacing w:after="0" w:line="240" w:lineRule="auto"/>
      </w:pPr>
      <w:r>
        <w:separator/>
      </w:r>
    </w:p>
  </w:footnote>
  <w:footnote w:type="continuationSeparator" w:id="0">
    <w:p w:rsidR="00361429" w:rsidRDefault="00361429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02698"/>
      <w:docPartObj>
        <w:docPartGallery w:val="Page Numbers (Top of Page)"/>
        <w:docPartUnique/>
      </w:docPartObj>
    </w:sdtPr>
    <w:sdtEndPr/>
    <w:sdtContent>
      <w:p w:rsidR="00090071" w:rsidRDefault="000900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F5">
          <w:rPr>
            <w:noProof/>
          </w:rPr>
          <w:t>8</w:t>
        </w:r>
        <w:r>
          <w:fldChar w:fldCharType="end"/>
        </w:r>
      </w:p>
    </w:sdtContent>
  </w:sdt>
  <w:p w:rsidR="00090071" w:rsidRDefault="000900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2"/>
    <w:rsid w:val="00037BA1"/>
    <w:rsid w:val="00084422"/>
    <w:rsid w:val="00090071"/>
    <w:rsid w:val="00100D71"/>
    <w:rsid w:val="001947C4"/>
    <w:rsid w:val="001D7DF5"/>
    <w:rsid w:val="001E02F1"/>
    <w:rsid w:val="002C0D6A"/>
    <w:rsid w:val="002E29EE"/>
    <w:rsid w:val="00361429"/>
    <w:rsid w:val="003A4A2D"/>
    <w:rsid w:val="0040395D"/>
    <w:rsid w:val="005D3088"/>
    <w:rsid w:val="0062422E"/>
    <w:rsid w:val="007512D3"/>
    <w:rsid w:val="00860395"/>
    <w:rsid w:val="008658D7"/>
    <w:rsid w:val="008D6DF2"/>
    <w:rsid w:val="00972AFC"/>
    <w:rsid w:val="009E7C97"/>
    <w:rsid w:val="00B4063E"/>
    <w:rsid w:val="00D74CA0"/>
    <w:rsid w:val="00D947B8"/>
    <w:rsid w:val="00E90729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2A676-F151-4C1D-A220-EF84881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4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4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C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071"/>
  </w:style>
  <w:style w:type="paragraph" w:styleId="a7">
    <w:name w:val="footer"/>
    <w:basedOn w:val="a"/>
    <w:link w:val="a8"/>
    <w:uiPriority w:val="99"/>
    <w:unhideWhenUsed/>
    <w:rsid w:val="0009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0DD53DFDC8F7339572366BC8390ED359449D08807FFC18A6E11797EE11E8DD0D19B5DC0500DC6279087DA84jChA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Игоревна</dc:creator>
  <cp:keywords/>
  <dc:description/>
  <cp:lastModifiedBy>Борисова Анна Игоревна</cp:lastModifiedBy>
  <cp:revision>8</cp:revision>
  <cp:lastPrinted>2022-07-01T13:13:00Z</cp:lastPrinted>
  <dcterms:created xsi:type="dcterms:W3CDTF">2022-06-07T08:08:00Z</dcterms:created>
  <dcterms:modified xsi:type="dcterms:W3CDTF">2022-09-13T14:30:00Z</dcterms:modified>
</cp:coreProperties>
</file>